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1395C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4124" w:type="dxa"/>
          </w:tcPr>
          <w:p w14:paraId="2A881BCE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724288F2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75B86296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S. GRIGORĂUCA</w:t>
            </w:r>
          </w:p>
          <w:p w14:paraId="35D01755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37D2749F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PRIMĂRIA COMUNEI</w:t>
            </w:r>
          </w:p>
          <w:p w14:paraId="7A5CA6D6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GRIGORĂUCA</w:t>
            </w:r>
          </w:p>
          <w:p w14:paraId="5C967ADC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38080573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2D75BF6C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7BFD2791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12C1110B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5560" t="32385" r="31750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7D922E43">
            <w:pPr>
              <w:pStyle w:val="23"/>
              <w:rPr>
                <w:sz w:val="24"/>
                <w:szCs w:val="24"/>
                <w:lang w:val="zh-CN"/>
              </w:rPr>
            </w:pPr>
          </w:p>
          <w:p w14:paraId="0389A76A">
            <w:pPr>
              <w:pStyle w:val="23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4995C719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340CC527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5E11EDEB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7DD344B8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</w:rPr>
              <w:t>Местный Совет</w:t>
            </w:r>
            <w:r>
              <w:rPr>
                <w:b/>
                <w:caps/>
                <w:sz w:val="24"/>
                <w:szCs w:val="24"/>
                <w:lang w:val="zh-CN"/>
              </w:rPr>
              <w:t>,</w:t>
            </w:r>
          </w:p>
          <w:p w14:paraId="77CD1756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3ACA01F5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3E3BF453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457C7435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</w:rPr>
              <w:t>тел</w:t>
            </w:r>
            <w:r>
              <w:rPr>
                <w:b/>
                <w:sz w:val="24"/>
                <w:szCs w:val="24"/>
                <w:lang w:val="zh-CN"/>
              </w:rPr>
              <w:t>/</w:t>
            </w:r>
            <w:r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06E39845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3B5B5FA0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7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7"/>
                <w:b/>
                <w:sz w:val="24"/>
                <w:szCs w:val="24"/>
                <w:lang w:val="zh-CN"/>
              </w:rPr>
              <w:fldChar w:fldCharType="end"/>
            </w:r>
          </w:p>
          <w:p w14:paraId="504A0750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</w:p>
          <w:p w14:paraId="5B34D084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56E5848">
            <w:pPr>
              <w:pStyle w:val="23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0583D0D1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D E C I Z I E Nr. 01/04</w:t>
      </w:r>
    </w:p>
    <w:p w14:paraId="5EAD9FF7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ro-RO"/>
        </w:rPr>
        <w:t xml:space="preserve">din </w:t>
      </w:r>
      <w:r>
        <w:rPr>
          <w:b/>
          <w:sz w:val="32"/>
          <w:szCs w:val="32"/>
          <w:lang w:val="zh-CN"/>
        </w:rPr>
        <w:t>25</w:t>
      </w:r>
      <w:r>
        <w:rPr>
          <w:rFonts w:hint="default"/>
          <w:b/>
          <w:sz w:val="32"/>
          <w:szCs w:val="32"/>
          <w:lang/>
        </w:rPr>
        <w:t xml:space="preserve"> martie</w:t>
      </w:r>
      <w:r>
        <w:rPr>
          <w:b/>
          <w:sz w:val="32"/>
          <w:szCs w:val="32"/>
          <w:lang w:val="ro-RO"/>
        </w:rPr>
        <w:t xml:space="preserve"> 202</w:t>
      </w:r>
      <w:r>
        <w:rPr>
          <w:b/>
          <w:sz w:val="32"/>
          <w:szCs w:val="32"/>
          <w:lang w:val="en-US"/>
        </w:rPr>
        <w:t>6</w:t>
      </w:r>
    </w:p>
    <w:p w14:paraId="7AAAE61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s.</w:t>
      </w:r>
      <w:r>
        <w:rPr>
          <w:rFonts w:hint="default"/>
          <w:b/>
          <w:sz w:val="32"/>
          <w:szCs w:val="32"/>
          <w:lang/>
        </w:rPr>
        <w:t xml:space="preserve"> </w:t>
      </w:r>
      <w:r>
        <w:rPr>
          <w:b/>
          <w:sz w:val="32"/>
          <w:szCs w:val="32"/>
          <w:lang w:val="en-US"/>
        </w:rPr>
        <w:t>Grigorăuca</w:t>
      </w:r>
    </w:p>
    <w:p w14:paraId="54627CE7">
      <w:pPr>
        <w:rPr>
          <w:b/>
          <w:sz w:val="28"/>
          <w:szCs w:val="28"/>
          <w:lang w:val="ro-RO"/>
        </w:rPr>
      </w:pPr>
    </w:p>
    <w:p w14:paraId="5CA405E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Cu privire la repartizarea soldului.</w:t>
      </w:r>
    </w:p>
    <w:p w14:paraId="56170F1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4"/>
          <w:szCs w:val="24"/>
          <w:lang w:val="ro-RO"/>
        </w:rPr>
        <w:t xml:space="preserve">                </w:t>
      </w:r>
    </w:p>
    <w:p w14:paraId="33E03927">
      <w:pPr>
        <w:shd w:val="clear" w:color="auto" w:fill="FFFFFF"/>
        <w:spacing w:before="132" w:after="132"/>
        <w:ind w:firstLine="708"/>
        <w:outlineLvl w:val="3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ro-RO"/>
        </w:rPr>
        <w:t>Î</w:t>
      </w:r>
      <w:r>
        <w:rPr>
          <w:bCs/>
          <w:sz w:val="28"/>
          <w:szCs w:val="28"/>
          <w:lang w:val="it-IT"/>
        </w:rPr>
        <w:t>n temeiul  art. 14 alin.2, lit. w), art. 20, alin. (1),(5) al Legii privind administraţia publică locală nr. 436/2006</w:t>
      </w:r>
      <w:r>
        <w:rPr>
          <w:sz w:val="28"/>
          <w:szCs w:val="28"/>
          <w:lang w:val="en-US"/>
        </w:rPr>
        <w:t>, propunerii comisie de specialitate</w:t>
      </w:r>
      <w:r>
        <w:rPr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în baza avizului comisiei de specialitate,    </w:t>
      </w:r>
    </w:p>
    <w:p w14:paraId="161E959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comunal,</w:t>
      </w:r>
      <w:r>
        <w:rPr>
          <w:sz w:val="24"/>
          <w:szCs w:val="24"/>
          <w:lang w:val="it-IT"/>
        </w:rPr>
        <w:t xml:space="preserve"> </w:t>
      </w:r>
    </w:p>
    <w:p w14:paraId="1F44D04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E C I D E:</w:t>
      </w:r>
    </w:p>
    <w:p w14:paraId="29523F49">
      <w:pPr>
        <w:pStyle w:val="15"/>
        <w:numPr>
          <w:ilvl w:val="0"/>
          <w:numId w:val="1"/>
        </w:num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Se repartizează soldul Primariei com.Grigorăuca conform anexei nr. 1.</w:t>
      </w:r>
    </w:p>
    <w:p w14:paraId="003372BA">
      <w:pPr>
        <w:pStyle w:val="18"/>
        <w:numPr>
          <w:ilvl w:val="0"/>
          <w:numId w:val="1"/>
        </w:numPr>
        <w:tabs>
          <w:tab w:val="left" w:pos="9781"/>
        </w:tabs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en-US"/>
        </w:rPr>
        <w:t>Controlul asupra executării prezentei decizii se pune în sarcina comisiei consultative pentru buget, finanțe economie şi comerţ.</w:t>
      </w:r>
    </w:p>
    <w:p w14:paraId="0626FDC8">
      <w:pPr>
        <w:pStyle w:val="15"/>
        <w:numPr>
          <w:ilvl w:val="0"/>
          <w:numId w:val="1"/>
        </w:numPr>
        <w:spacing w:before="0" w:beforeAutospacing="0"/>
        <w:jc w:val="both"/>
        <w:rPr>
          <w:rFonts w:ascii="Segoe UI" w:hAnsi="Segoe UI" w:cs="Segoe UI"/>
          <w:color w:val="404040"/>
        </w:rPr>
      </w:pPr>
      <w:r>
        <w:rPr>
          <w:sz w:val="28"/>
          <w:szCs w:val="28"/>
          <w:lang w:val="en-US" w:eastAsia="en-US"/>
        </w:rPr>
        <w:t xml:space="preserve">Prezenta decizie  se aduce la cunoştinţa persoanelor vizate cu posibilitatea contestării în instanţă de contencios administrativ, judecătoria Bălţi cu sediul str. Hotinului 43, în termen de 30 zile. </w:t>
      </w:r>
    </w:p>
    <w:p w14:paraId="25D27A58">
      <w:pPr>
        <w:ind w:left="644"/>
        <w:contextualSpacing/>
        <w:rPr>
          <w:sz w:val="28"/>
          <w:szCs w:val="28"/>
          <w:lang w:val="en-US" w:eastAsia="en-US"/>
        </w:rPr>
      </w:pPr>
    </w:p>
    <w:p w14:paraId="0F97BCCA">
      <w:pPr>
        <w:rPr>
          <w:b/>
          <w:sz w:val="28"/>
          <w:szCs w:val="28"/>
          <w:lang w:val="en-US"/>
        </w:rPr>
      </w:pPr>
    </w:p>
    <w:p w14:paraId="10D925E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Presedintele  sedintei                                                          </w:t>
      </w:r>
    </w:p>
    <w:p w14:paraId="74D6C938">
      <w:pPr>
        <w:rPr>
          <w:b/>
          <w:sz w:val="28"/>
          <w:szCs w:val="28"/>
          <w:lang w:val="ro-RO"/>
        </w:rPr>
      </w:pPr>
    </w:p>
    <w:p w14:paraId="251DD5EA">
      <w:pPr>
        <w:rPr>
          <w:b/>
          <w:sz w:val="28"/>
          <w:szCs w:val="28"/>
          <w:lang w:val="en-US"/>
        </w:rPr>
      </w:pPr>
    </w:p>
    <w:p w14:paraId="7F6099CA">
      <w:pPr>
        <w:rPr>
          <w:b/>
          <w:sz w:val="28"/>
          <w:szCs w:val="28"/>
          <w:lang w:val="en-US"/>
        </w:rPr>
      </w:pPr>
    </w:p>
    <w:p w14:paraId="2EF32FE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Secretarul consiliului                                                           Teodor Donos</w:t>
      </w:r>
    </w:p>
    <w:p w14:paraId="5D74A2D9">
      <w:pPr>
        <w:rPr>
          <w:b/>
          <w:sz w:val="28"/>
          <w:szCs w:val="28"/>
          <w:lang w:val="en-US"/>
        </w:rPr>
      </w:pPr>
    </w:p>
    <w:p w14:paraId="3CE12E1A">
      <w:pPr>
        <w:rPr>
          <w:b/>
          <w:sz w:val="28"/>
          <w:szCs w:val="28"/>
          <w:lang w:val="en-US"/>
        </w:rPr>
      </w:pPr>
    </w:p>
    <w:p w14:paraId="3BDC77EA">
      <w:pPr>
        <w:rPr>
          <w:b/>
          <w:sz w:val="28"/>
          <w:szCs w:val="28"/>
          <w:lang w:val="en-US"/>
        </w:rPr>
      </w:pPr>
    </w:p>
    <w:p w14:paraId="3F6D642C">
      <w:pPr>
        <w:rPr>
          <w:b/>
          <w:sz w:val="28"/>
          <w:szCs w:val="28"/>
          <w:lang w:val="en-US"/>
        </w:rPr>
      </w:pPr>
    </w:p>
    <w:p w14:paraId="02A92DCA">
      <w:pPr>
        <w:rPr>
          <w:b/>
          <w:sz w:val="28"/>
          <w:szCs w:val="28"/>
          <w:lang w:val="en-US"/>
        </w:rPr>
      </w:pPr>
    </w:p>
    <w:p w14:paraId="26E45100">
      <w:pPr>
        <w:rPr>
          <w:b/>
          <w:sz w:val="28"/>
          <w:szCs w:val="28"/>
          <w:lang w:val="en-US"/>
        </w:rPr>
      </w:pPr>
    </w:p>
    <w:p w14:paraId="1E158A60">
      <w:pPr>
        <w:rPr>
          <w:b/>
          <w:sz w:val="28"/>
          <w:szCs w:val="28"/>
          <w:lang w:val="en-US"/>
        </w:rPr>
      </w:pPr>
    </w:p>
    <w:p w14:paraId="5698A3D1">
      <w:pPr>
        <w:rPr>
          <w:b/>
          <w:sz w:val="28"/>
          <w:szCs w:val="28"/>
          <w:lang w:val="en-US"/>
        </w:rPr>
      </w:pPr>
    </w:p>
    <w:p w14:paraId="3352FD41">
      <w:pPr>
        <w:rPr>
          <w:b/>
          <w:sz w:val="28"/>
          <w:szCs w:val="28"/>
          <w:lang w:val="en-US"/>
        </w:rPr>
      </w:pPr>
    </w:p>
    <w:p w14:paraId="2E4A57D9">
      <w:pPr>
        <w:rPr>
          <w:b/>
          <w:sz w:val="28"/>
          <w:szCs w:val="28"/>
          <w:lang w:val="en-US"/>
        </w:rPr>
      </w:pPr>
    </w:p>
    <w:p w14:paraId="7EF7934D">
      <w:pPr>
        <w:jc w:val="right"/>
        <w:rPr>
          <w:b w:val="0"/>
          <w:bCs/>
          <w:sz w:val="28"/>
          <w:szCs w:val="28"/>
          <w:lang w:val="en-US"/>
        </w:rPr>
      </w:pPr>
      <w:r>
        <w:rPr>
          <w:b w:val="0"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Anexa nr.1.</w:t>
      </w:r>
    </w:p>
    <w:p w14:paraId="3F901016">
      <w:pPr>
        <w:jc w:val="right"/>
        <w:rPr>
          <w:b w:val="0"/>
          <w:bCs/>
          <w:sz w:val="28"/>
          <w:szCs w:val="28"/>
          <w:lang w:val="en-US"/>
        </w:rPr>
      </w:pPr>
      <w:r>
        <w:rPr>
          <w:b w:val="0"/>
          <w:bCs/>
          <w:sz w:val="28"/>
          <w:szCs w:val="28"/>
          <w:lang w:val="en-US"/>
        </w:rPr>
        <w:t xml:space="preserve">                                                                                    la decizia nr.</w:t>
      </w:r>
      <w:r>
        <w:rPr>
          <w:rFonts w:hint="default"/>
          <w:b w:val="0"/>
          <w:bCs/>
          <w:sz w:val="28"/>
          <w:szCs w:val="28"/>
          <w:lang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  <w:lang w:val="en-US"/>
        </w:rPr>
        <w:t>01/04 din 25.03.2026</w:t>
      </w:r>
    </w:p>
    <w:p w14:paraId="2CA34E8F">
      <w:pPr>
        <w:rPr>
          <w:b/>
          <w:sz w:val="28"/>
          <w:szCs w:val="28"/>
          <w:lang w:val="en-US"/>
        </w:rPr>
      </w:pPr>
    </w:p>
    <w:p w14:paraId="17DE0AC1">
      <w:pPr>
        <w:rPr>
          <w:b/>
          <w:sz w:val="28"/>
          <w:szCs w:val="28"/>
          <w:lang w:val="en-US"/>
        </w:rPr>
      </w:pPr>
    </w:p>
    <w:p w14:paraId="00DB6CDF">
      <w:pPr>
        <w:rPr>
          <w:b/>
          <w:sz w:val="28"/>
          <w:szCs w:val="28"/>
          <w:lang w:val="en-US"/>
        </w:rPr>
      </w:pPr>
    </w:p>
    <w:p w14:paraId="4EA03ECE">
      <w:pPr>
        <w:pStyle w:val="18"/>
        <w:numPr>
          <w:ilvl w:val="0"/>
          <w:numId w:val="2"/>
        </w:num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Alocarea surselor financiare pentru </w:t>
      </w:r>
    </w:p>
    <w:p w14:paraId="46C000C2">
      <w:pPr>
        <w:pStyle w:val="18"/>
        <w:rPr>
          <w:b/>
          <w:sz w:val="28"/>
          <w:szCs w:val="28"/>
          <w:lang w:val="pt-BR"/>
        </w:rPr>
      </w:pPr>
    </w:p>
    <w:p w14:paraId="2682B13F">
      <w:pPr>
        <w:pStyle w:val="18"/>
        <w:numPr>
          <w:ilvl w:val="0"/>
          <w:numId w:val="2"/>
        </w:num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Alocare surselor financiare pentru </w:t>
      </w:r>
    </w:p>
    <w:p w14:paraId="233D8686">
      <w:pPr>
        <w:pStyle w:val="18"/>
        <w:rPr>
          <w:b/>
          <w:sz w:val="28"/>
          <w:szCs w:val="28"/>
          <w:lang w:val="pt-BR"/>
        </w:rPr>
      </w:pPr>
    </w:p>
    <w:p w14:paraId="59BC18CC">
      <w:pPr>
        <w:pStyle w:val="18"/>
        <w:numPr>
          <w:ilvl w:val="0"/>
          <w:numId w:val="2"/>
        </w:num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Alocare surselor financiare pentru</w:t>
      </w:r>
    </w:p>
    <w:p w14:paraId="1D22AD1B">
      <w:pPr>
        <w:pStyle w:val="18"/>
        <w:rPr>
          <w:b/>
          <w:sz w:val="28"/>
          <w:szCs w:val="28"/>
          <w:lang w:val="pt-BR"/>
        </w:rPr>
      </w:pPr>
    </w:p>
    <w:p w14:paraId="38692BA7">
      <w:pPr>
        <w:pStyle w:val="18"/>
        <w:numPr>
          <w:ilvl w:val="0"/>
          <w:numId w:val="2"/>
        </w:num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Alocare surselor financiare pentru </w:t>
      </w:r>
    </w:p>
    <w:p w14:paraId="4227720D">
      <w:pPr>
        <w:pStyle w:val="18"/>
        <w:rPr>
          <w:b/>
          <w:sz w:val="28"/>
          <w:szCs w:val="28"/>
          <w:lang w:val="pt-BR"/>
        </w:rPr>
      </w:pPr>
    </w:p>
    <w:p w14:paraId="55E47A29">
      <w:pPr>
        <w:pStyle w:val="18"/>
        <w:rPr>
          <w:b/>
          <w:sz w:val="28"/>
          <w:szCs w:val="28"/>
          <w:lang w:val="pt-BR"/>
        </w:rPr>
      </w:pPr>
    </w:p>
    <w:p w14:paraId="275298E9">
      <w:pPr>
        <w:rPr>
          <w:b/>
          <w:sz w:val="28"/>
          <w:szCs w:val="28"/>
          <w:lang w:val="pt-BR"/>
        </w:rPr>
      </w:pPr>
    </w:p>
    <w:sectPr>
      <w:pgSz w:w="11906" w:h="16838"/>
      <w:pgMar w:top="568" w:right="707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43B84"/>
    <w:multiLevelType w:val="multilevel"/>
    <w:tmpl w:val="1F943B8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B5724"/>
    <w:multiLevelType w:val="multilevel"/>
    <w:tmpl w:val="38EB572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16408"/>
    <w:rsid w:val="0002220E"/>
    <w:rsid w:val="00033273"/>
    <w:rsid w:val="00037515"/>
    <w:rsid w:val="0005295F"/>
    <w:rsid w:val="0007794C"/>
    <w:rsid w:val="00097228"/>
    <w:rsid w:val="000D1B31"/>
    <w:rsid w:val="00117B39"/>
    <w:rsid w:val="00126AA3"/>
    <w:rsid w:val="001440C7"/>
    <w:rsid w:val="0014678F"/>
    <w:rsid w:val="001816AC"/>
    <w:rsid w:val="001B49AC"/>
    <w:rsid w:val="001D53FF"/>
    <w:rsid w:val="001D5BD9"/>
    <w:rsid w:val="001E49B8"/>
    <w:rsid w:val="001E4DBB"/>
    <w:rsid w:val="001F2EE5"/>
    <w:rsid w:val="00212196"/>
    <w:rsid w:val="002167DF"/>
    <w:rsid w:val="00221595"/>
    <w:rsid w:val="00223283"/>
    <w:rsid w:val="00235954"/>
    <w:rsid w:val="00237AF9"/>
    <w:rsid w:val="002472D2"/>
    <w:rsid w:val="00253466"/>
    <w:rsid w:val="002542F7"/>
    <w:rsid w:val="002639E9"/>
    <w:rsid w:val="00266B82"/>
    <w:rsid w:val="002937A6"/>
    <w:rsid w:val="002A7D97"/>
    <w:rsid w:val="002C5D91"/>
    <w:rsid w:val="002E5216"/>
    <w:rsid w:val="002F3078"/>
    <w:rsid w:val="00313F06"/>
    <w:rsid w:val="0032627F"/>
    <w:rsid w:val="0032761C"/>
    <w:rsid w:val="0033136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71CD6"/>
    <w:rsid w:val="003811D6"/>
    <w:rsid w:val="00397BB5"/>
    <w:rsid w:val="003A12E9"/>
    <w:rsid w:val="003A52DB"/>
    <w:rsid w:val="003A5C1D"/>
    <w:rsid w:val="003B2348"/>
    <w:rsid w:val="003B335B"/>
    <w:rsid w:val="003B3930"/>
    <w:rsid w:val="003D06AD"/>
    <w:rsid w:val="003E0DC2"/>
    <w:rsid w:val="003E50EA"/>
    <w:rsid w:val="003F6108"/>
    <w:rsid w:val="00405184"/>
    <w:rsid w:val="00445B72"/>
    <w:rsid w:val="004510CA"/>
    <w:rsid w:val="004A3253"/>
    <w:rsid w:val="004A4FCF"/>
    <w:rsid w:val="005007AB"/>
    <w:rsid w:val="0051477A"/>
    <w:rsid w:val="00515C17"/>
    <w:rsid w:val="00530DA6"/>
    <w:rsid w:val="00544E93"/>
    <w:rsid w:val="005560FF"/>
    <w:rsid w:val="00565B59"/>
    <w:rsid w:val="005679AF"/>
    <w:rsid w:val="005A5BDE"/>
    <w:rsid w:val="005B69DC"/>
    <w:rsid w:val="005C3532"/>
    <w:rsid w:val="005D32B0"/>
    <w:rsid w:val="005E0AB3"/>
    <w:rsid w:val="005E29F8"/>
    <w:rsid w:val="005E6B3C"/>
    <w:rsid w:val="005F2DA1"/>
    <w:rsid w:val="00601D87"/>
    <w:rsid w:val="00612597"/>
    <w:rsid w:val="00621780"/>
    <w:rsid w:val="00650CA2"/>
    <w:rsid w:val="00651067"/>
    <w:rsid w:val="006707DC"/>
    <w:rsid w:val="0069067C"/>
    <w:rsid w:val="006A4341"/>
    <w:rsid w:val="006B1209"/>
    <w:rsid w:val="006C7C56"/>
    <w:rsid w:val="006F16A4"/>
    <w:rsid w:val="00712951"/>
    <w:rsid w:val="00727C1D"/>
    <w:rsid w:val="00733034"/>
    <w:rsid w:val="00734E58"/>
    <w:rsid w:val="00740B37"/>
    <w:rsid w:val="00753849"/>
    <w:rsid w:val="007751AE"/>
    <w:rsid w:val="00780A54"/>
    <w:rsid w:val="00785FB6"/>
    <w:rsid w:val="00791503"/>
    <w:rsid w:val="007A29DA"/>
    <w:rsid w:val="007B20FC"/>
    <w:rsid w:val="007B3A8D"/>
    <w:rsid w:val="007F578B"/>
    <w:rsid w:val="0080200F"/>
    <w:rsid w:val="008141D3"/>
    <w:rsid w:val="008144AB"/>
    <w:rsid w:val="00826C5F"/>
    <w:rsid w:val="00886A88"/>
    <w:rsid w:val="00911876"/>
    <w:rsid w:val="00917DAC"/>
    <w:rsid w:val="00920B25"/>
    <w:rsid w:val="00922084"/>
    <w:rsid w:val="00925445"/>
    <w:rsid w:val="009641D9"/>
    <w:rsid w:val="00976127"/>
    <w:rsid w:val="00985A1F"/>
    <w:rsid w:val="009B2B8B"/>
    <w:rsid w:val="009D4966"/>
    <w:rsid w:val="009D658E"/>
    <w:rsid w:val="009E5BE4"/>
    <w:rsid w:val="00A00D38"/>
    <w:rsid w:val="00A026A3"/>
    <w:rsid w:val="00A073C7"/>
    <w:rsid w:val="00A1170D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AA68B5"/>
    <w:rsid w:val="00AD3C6E"/>
    <w:rsid w:val="00B03C80"/>
    <w:rsid w:val="00B1499B"/>
    <w:rsid w:val="00B16248"/>
    <w:rsid w:val="00B24247"/>
    <w:rsid w:val="00B475B7"/>
    <w:rsid w:val="00B50F0C"/>
    <w:rsid w:val="00B64B1D"/>
    <w:rsid w:val="00B6527F"/>
    <w:rsid w:val="00B94C4E"/>
    <w:rsid w:val="00BA5A47"/>
    <w:rsid w:val="00BB55DE"/>
    <w:rsid w:val="00BB6DC0"/>
    <w:rsid w:val="00BC2D8D"/>
    <w:rsid w:val="00BD15B3"/>
    <w:rsid w:val="00BE42A8"/>
    <w:rsid w:val="00C04D00"/>
    <w:rsid w:val="00C0590E"/>
    <w:rsid w:val="00C118A4"/>
    <w:rsid w:val="00C22BE9"/>
    <w:rsid w:val="00C254F7"/>
    <w:rsid w:val="00C3614C"/>
    <w:rsid w:val="00C423A8"/>
    <w:rsid w:val="00C47A9E"/>
    <w:rsid w:val="00C50D0A"/>
    <w:rsid w:val="00C60BAF"/>
    <w:rsid w:val="00C626BA"/>
    <w:rsid w:val="00C627EA"/>
    <w:rsid w:val="00C67622"/>
    <w:rsid w:val="00C86A0A"/>
    <w:rsid w:val="00C979DC"/>
    <w:rsid w:val="00CB4CEA"/>
    <w:rsid w:val="00CC5023"/>
    <w:rsid w:val="00CE665A"/>
    <w:rsid w:val="00CF36A8"/>
    <w:rsid w:val="00CF5829"/>
    <w:rsid w:val="00D01263"/>
    <w:rsid w:val="00D11BE2"/>
    <w:rsid w:val="00D86897"/>
    <w:rsid w:val="00DC59E9"/>
    <w:rsid w:val="00DD1B41"/>
    <w:rsid w:val="00DD3058"/>
    <w:rsid w:val="00DD4BA3"/>
    <w:rsid w:val="00DE1AF9"/>
    <w:rsid w:val="00E278AA"/>
    <w:rsid w:val="00E304B2"/>
    <w:rsid w:val="00E33B45"/>
    <w:rsid w:val="00E6164C"/>
    <w:rsid w:val="00E63242"/>
    <w:rsid w:val="00E6378A"/>
    <w:rsid w:val="00E6746E"/>
    <w:rsid w:val="00E741ED"/>
    <w:rsid w:val="00E7765A"/>
    <w:rsid w:val="00E836D7"/>
    <w:rsid w:val="00EA2061"/>
    <w:rsid w:val="00EC513B"/>
    <w:rsid w:val="00EC718B"/>
    <w:rsid w:val="00EC7FA4"/>
    <w:rsid w:val="00EF0DC9"/>
    <w:rsid w:val="00EF4D46"/>
    <w:rsid w:val="00EF6C59"/>
    <w:rsid w:val="00F040FD"/>
    <w:rsid w:val="00F41479"/>
    <w:rsid w:val="00F624D1"/>
    <w:rsid w:val="00F65882"/>
    <w:rsid w:val="00F92CD7"/>
    <w:rsid w:val="00F9510F"/>
    <w:rsid w:val="00F97F49"/>
    <w:rsid w:val="00FA01C8"/>
    <w:rsid w:val="00FA7ED9"/>
    <w:rsid w:val="00FB42EA"/>
    <w:rsid w:val="00FB78BB"/>
    <w:rsid w:val="00FC13EC"/>
    <w:rsid w:val="00FE6F2D"/>
    <w:rsid w:val="3845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 w:eastAsia="en-US"/>
    </w:rPr>
  </w:style>
  <w:style w:type="paragraph" w:styleId="3">
    <w:name w:val="heading 4"/>
    <w:basedOn w:val="1"/>
    <w:link w:val="25"/>
    <w:qFormat/>
    <w:uiPriority w:val="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4"/>
    <w:qFormat/>
    <w:uiPriority w:val="0"/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32"/>
    <w:unhideWhenUsed/>
    <w:qFormat/>
    <w:uiPriority w:val="99"/>
    <w:pPr>
      <w:jc w:val="both"/>
    </w:pPr>
    <w:rPr>
      <w:rFonts w:ascii="Tahoma" w:hAnsi="Tahoma" w:cs="Tahoma"/>
      <w:sz w:val="16"/>
      <w:szCs w:val="16"/>
      <w:lang w:val="ro-RO" w:eastAsia="ro-RO"/>
    </w:rPr>
  </w:style>
  <w:style w:type="paragraph" w:styleId="11">
    <w:name w:val="Body Text 2"/>
    <w:basedOn w:val="1"/>
    <w:link w:val="33"/>
    <w:uiPriority w:val="0"/>
    <w:rPr>
      <w:sz w:val="24"/>
      <w:lang w:val="ro-RO"/>
    </w:rPr>
  </w:style>
  <w:style w:type="paragraph" w:styleId="12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7"/>
    <w:qFormat/>
    <w:uiPriority w:val="0"/>
    <w:pPr>
      <w:spacing w:after="120"/>
    </w:pPr>
    <w:rPr>
      <w:sz w:val="24"/>
      <w:szCs w:val="24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16">
    <w:name w:val="Body Text 3"/>
    <w:basedOn w:val="1"/>
    <w:link w:val="26"/>
    <w:qFormat/>
    <w:uiPriority w:val="0"/>
    <w:rPr>
      <w:b/>
      <w:sz w:val="24"/>
      <w:lang w:val="ro-RO"/>
    </w:rPr>
  </w:style>
  <w:style w:type="table" w:styleId="17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link w:val="30"/>
    <w:qFormat/>
    <w:uiPriority w:val="34"/>
    <w:pPr>
      <w:ind w:left="720"/>
      <w:contextualSpacing/>
    </w:p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20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22">
    <w:name w:val="Нижний колонтитул Знак"/>
    <w:basedOn w:val="4"/>
    <w:link w:val="14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23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24">
    <w:name w:val="Заголовок 2 Знак"/>
    <w:basedOn w:val="4"/>
    <w:link w:val="2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25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customStyle="1" w:styleId="26">
    <w:name w:val="Основной текст 3 Знак"/>
    <w:basedOn w:val="4"/>
    <w:link w:val="16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Знак"/>
    <w:basedOn w:val="4"/>
    <w:link w:val="13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8">
    <w:name w:val="doc_header"/>
    <w:basedOn w:val="4"/>
    <w:uiPriority w:val="0"/>
  </w:style>
  <w:style w:type="character" w:customStyle="1" w:styleId="29">
    <w:name w:val="apple-converted-space"/>
    <w:basedOn w:val="4"/>
    <w:qFormat/>
    <w:uiPriority w:val="0"/>
  </w:style>
  <w:style w:type="character" w:customStyle="1" w:styleId="30">
    <w:name w:val="Абзац списка Знак"/>
    <w:link w:val="18"/>
    <w:qFormat/>
    <w:locked/>
    <w:uiPriority w:val="34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table" w:customStyle="1" w:styleId="31">
    <w:name w:val="Сетка таблицы1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lang w:eastAsia="ro-R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Текст выноски Знак"/>
    <w:basedOn w:val="4"/>
    <w:link w:val="10"/>
    <w:uiPriority w:val="99"/>
    <w:rPr>
      <w:rFonts w:ascii="Tahoma" w:hAnsi="Tahoma" w:eastAsia="Times New Roman" w:cs="Tahoma"/>
      <w:sz w:val="16"/>
      <w:szCs w:val="16"/>
      <w:lang w:eastAsia="ro-RO"/>
    </w:rPr>
  </w:style>
  <w:style w:type="character" w:customStyle="1" w:styleId="33">
    <w:name w:val="Основной текст 2 Знак"/>
    <w:basedOn w:val="4"/>
    <w:link w:val="11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4">
    <w:name w:val="doc_body"/>
    <w:basedOn w:val="4"/>
    <w:qFormat/>
    <w:uiPriority w:val="0"/>
  </w:style>
  <w:style w:type="character" w:customStyle="1" w:styleId="35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6">
    <w:name w:val="fontstyle2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6218C-D729-4FFF-BA09-CDC892358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289</Words>
  <Characters>1649</Characters>
  <Lines>13</Lines>
  <Paragraphs>3</Paragraphs>
  <TotalTime>1</TotalTime>
  <ScaleCrop>false</ScaleCrop>
  <LinksUpToDate>false</LinksUpToDate>
  <CharactersWithSpaces>1935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2026-03-16T12:53:00Z</dcterms:created>
  <dc:creator>Sandu</dc:creator>
  <cp:lastModifiedBy>Win10</cp:lastModifiedBy>
  <cp:lastPrinted>2024-09-10T09:42:00Z</cp:lastPrinted>
  <dcterms:modified xsi:type="dcterms:W3CDTF">2026-03-18T12:51:26Z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37B36BDA646F4302B8AF5F9247DF0627_12</vt:lpwstr>
  </property>
</Properties>
</file>