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2266"/>
        <w:gridCol w:w="4468"/>
      </w:tblGrid>
      <w:tr w14:paraId="4BF6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4124" w:type="dxa"/>
          </w:tcPr>
          <w:p w14:paraId="79E811D0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6A7ED78C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RAIOnul Sîngerei</w:t>
            </w:r>
          </w:p>
          <w:p w14:paraId="7285F6A3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S. GRIGORĂUCA</w:t>
            </w:r>
          </w:p>
          <w:p w14:paraId="73BEC06A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Consiliul Local,</w:t>
            </w:r>
          </w:p>
          <w:p w14:paraId="395AFE75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PRIMĂRIA COMUNEI</w:t>
            </w:r>
          </w:p>
          <w:p w14:paraId="29353245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GRIGORĂUCA</w:t>
            </w:r>
          </w:p>
          <w:p w14:paraId="1E7D59A2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md-6225</w:t>
            </w:r>
          </w:p>
          <w:p w14:paraId="2F40A198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tel/fax </w:t>
            </w:r>
            <w:r>
              <w:rPr>
                <w:b/>
                <w:caps/>
                <w:sz w:val="24"/>
                <w:szCs w:val="24"/>
                <w:lang w:val="en-US"/>
              </w:rPr>
              <w:t>0-262-51-6-80</w:t>
            </w:r>
          </w:p>
          <w:p w14:paraId="30203A35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  <w:lang w:val="en-US"/>
              </w:rPr>
              <w:t>grigoraucaprimaria@gmail.com</w:t>
            </w:r>
            <w:r>
              <w:rPr>
                <w:rStyle w:val="5"/>
                <w:b/>
                <w:sz w:val="24"/>
                <w:szCs w:val="24"/>
                <w:lang w:val="en-US"/>
              </w:rPr>
              <w:fldChar w:fldCharType="end"/>
            </w:r>
          </w:p>
          <w:p w14:paraId="7DB89315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  <w:lang w:val="en-US"/>
              </w:rPr>
              <w:t>primaria.grigorauca@apl.gov.md</w:t>
            </w:r>
            <w:r>
              <w:rPr>
                <w:rStyle w:val="5"/>
                <w:b/>
                <w:sz w:val="24"/>
                <w:szCs w:val="24"/>
                <w:lang w:val="en-US"/>
              </w:rPr>
              <w:fldChar w:fldCharType="end"/>
            </w:r>
          </w:p>
          <w:p w14:paraId="6864952B">
            <w:pPr>
              <w:pStyle w:val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3655" t="32385" r="33655" b="3429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.3pt;margin-top:9.4pt;height:0pt;width:527.2pt;z-index:251659264;mso-width-relative:page;mso-height-relative:page;" filled="f" stroked="t" coordsize="21600,21600" o:gfxdata="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Z+GQdIAAAAIAQAADwAAAAAAAAABACAAAAAiAAAA&#10;ZHJzL2Rvd25yZXYueG1sUEsBAhQAFAAAAAgAh07iQBYIDX3UAQAAsQMAAA4AAAAAAAAAAQAgAAAA&#10;IQ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754F9708">
            <w:pPr>
              <w:pStyle w:val="17"/>
              <w:rPr>
                <w:sz w:val="24"/>
                <w:szCs w:val="24"/>
                <w:lang w:val="en-US"/>
              </w:rPr>
            </w:pPr>
          </w:p>
          <w:p w14:paraId="600C6B6E">
            <w:pPr>
              <w:pStyle w:val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4A9282DF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1C8C6940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РАЙОн Сынжерей</w:t>
            </w:r>
          </w:p>
          <w:p w14:paraId="764A9E22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6D8A3080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Местный Совет,</w:t>
            </w:r>
          </w:p>
          <w:p w14:paraId="1E18CB5F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примэрия комМУНЫ</w:t>
            </w:r>
          </w:p>
          <w:p w14:paraId="4C9269CF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григорэука</w:t>
            </w:r>
          </w:p>
          <w:p w14:paraId="70F8CD93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md-6225</w:t>
            </w:r>
          </w:p>
          <w:p w14:paraId="6A7BB455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тел/факс </w:t>
            </w:r>
            <w:r>
              <w:rPr>
                <w:b/>
                <w:caps/>
                <w:sz w:val="24"/>
                <w:szCs w:val="24"/>
              </w:rPr>
              <w:t>0-262-51-6-80</w:t>
            </w:r>
          </w:p>
          <w:p w14:paraId="6969564E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</w:rPr>
              <w:t>grigoraucaprimaria@gmail.com</w:t>
            </w:r>
            <w:r>
              <w:rPr>
                <w:rStyle w:val="5"/>
                <w:b/>
                <w:sz w:val="24"/>
                <w:szCs w:val="24"/>
              </w:rPr>
              <w:fldChar w:fldCharType="end"/>
            </w:r>
          </w:p>
          <w:p w14:paraId="3FE21F58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</w:rPr>
              <w:t>primaria.grigorauca@apl.gov.md</w:t>
            </w:r>
            <w:r>
              <w:rPr>
                <w:rStyle w:val="5"/>
                <w:b/>
                <w:sz w:val="24"/>
                <w:szCs w:val="24"/>
              </w:rPr>
              <w:fldChar w:fldCharType="end"/>
            </w:r>
          </w:p>
          <w:p w14:paraId="7311D6B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</w:rPr>
            </w:pPr>
          </w:p>
          <w:p w14:paraId="5D2FAB3A">
            <w:pPr>
              <w:pStyle w:val="17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55FD3D27">
            <w:pPr>
              <w:pStyle w:val="17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66A9DFE3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D E C I Z I E Nr.</w:t>
      </w:r>
      <w:r>
        <w:rPr>
          <w:rFonts w:hint="default"/>
          <w:b/>
          <w:bCs/>
          <w:sz w:val="36"/>
          <w:szCs w:val="36"/>
          <w:lang/>
        </w:rPr>
        <w:t xml:space="preserve"> </w:t>
      </w:r>
      <w:r>
        <w:rPr>
          <w:b/>
          <w:bCs/>
          <w:sz w:val="36"/>
          <w:szCs w:val="36"/>
          <w:lang w:val="en-US"/>
        </w:rPr>
        <w:t>01/01</w:t>
      </w:r>
    </w:p>
    <w:p w14:paraId="3F008F7C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din 25 martie 2026</w:t>
      </w:r>
    </w:p>
    <w:p w14:paraId="5F937F2B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           s. Grigorăuca</w:t>
      </w:r>
    </w:p>
    <w:p w14:paraId="1EB68E79">
      <w:pPr>
        <w:rPr>
          <w:b/>
          <w:bCs/>
          <w:lang w:val="en-US"/>
        </w:rPr>
      </w:pPr>
    </w:p>
    <w:p w14:paraId="5D7964BA">
      <w:pPr>
        <w:rPr>
          <w:b/>
          <w:sz w:val="28"/>
          <w:szCs w:val="28"/>
          <w:lang w:val="ro-RO"/>
        </w:rPr>
      </w:pPr>
    </w:p>
    <w:p w14:paraId="4D859591">
      <w:pPr>
        <w:ind w:firstLine="708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Cu privire la acceptarea preluării cu titlul gratuit în proprietate publică</w:t>
      </w:r>
    </w:p>
    <w:p w14:paraId="2671EE85">
      <w:pPr>
        <w:rPr>
          <w:b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                </w:t>
      </w:r>
    </w:p>
    <w:p w14:paraId="344C09FA">
      <w:pPr>
        <w:ind w:left="708" w:firstLine="708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În  temeiul art. 14 alin. (2) lit.b),  al Legii RM nr. 436/2006 privind administrația publică locală, Legea finanţelor publice şi responsabilităţii bugetar fiscale nr. 181/2014 şi al Legii contabiltăţii nr.113/2007, Hotărîrii Guvernului nr.901/2015,  politicii de contabilitate în primăria comunei Grigorăuca, Deciziei Consiliului raional Sîngerei nr.5/4 din 28.06.2024 în legătură cu demersul directorului Gimnaziului Grigorăuca </w:t>
      </w:r>
      <w:r>
        <w:rPr>
          <w:sz w:val="28"/>
          <w:szCs w:val="28"/>
          <w:lang w:val="en-US"/>
        </w:rPr>
        <w:t>şi al  avizului de specialitate,</w:t>
      </w:r>
      <w:r>
        <w:rPr>
          <w:bCs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Consiliul comunal Grigorăuca</w:t>
      </w:r>
    </w:p>
    <w:p w14:paraId="5FE4A900">
      <w:pPr>
        <w:spacing w:line="360" w:lineRule="auto"/>
        <w:ind w:firstLine="708"/>
        <w:jc w:val="center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DECIDE:</w:t>
      </w:r>
    </w:p>
    <w:p w14:paraId="64B8DBA6">
      <w:pPr>
        <w:pStyle w:val="12"/>
        <w:numPr>
          <w:ilvl w:val="0"/>
          <w:numId w:val="1"/>
        </w:numPr>
        <w:jc w:val="both"/>
        <w:rPr>
          <w:bCs/>
          <w:sz w:val="28"/>
          <w:szCs w:val="28"/>
          <w:lang w:val="en-US"/>
        </w:rPr>
      </w:pPr>
      <w:bookmarkStart w:id="0" w:name="_GoBack"/>
      <w:r>
        <w:rPr>
          <w:bCs/>
          <w:sz w:val="28"/>
          <w:szCs w:val="28"/>
          <w:lang w:val="en-US"/>
        </w:rPr>
        <w:t>Se acceptă preluarea şi înregistrarea în evidenţa contabilă a Primariei comunei Grigorăuca a bunurilor în văloare de  290 333,75 lei.</w:t>
      </w:r>
    </w:p>
    <w:p w14:paraId="6ACE9824">
      <w:pPr>
        <w:pStyle w:val="12"/>
        <w:numPr>
          <w:ilvl w:val="0"/>
          <w:numId w:val="1"/>
        </w:num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Se împuternicește primarul com. Grigorăuca, să semneze toate actele necesare .</w:t>
      </w:r>
    </w:p>
    <w:p w14:paraId="6BD7986A">
      <w:pPr>
        <w:numPr>
          <w:ilvl w:val="0"/>
          <w:numId w:val="1"/>
        </w:numPr>
        <w:jc w:val="both"/>
        <w:rPr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Prezenta decizie  se aduce la cunoştinţa persoanelor vizate cu posibilitatea contestării în instanţă de contencios administrativ, judecătoria Bălţi cu sediul str. Hotinului 43, în termen de 30 zile. </w:t>
      </w:r>
    </w:p>
    <w:p w14:paraId="1E1472A4">
      <w:pPr>
        <w:numPr>
          <w:ilvl w:val="0"/>
          <w:numId w:val="1"/>
        </w:numPr>
        <w:jc w:val="both"/>
        <w:rPr>
          <w:iCs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Controlul asupra executării prezentei Decizii, se pune în sarcina Comisiei pentru agricultură şi industrie, activităţi economico financiare şi social culturale, protecţia mediului, amenajarea teritoriului.</w:t>
      </w:r>
    </w:p>
    <w:bookmarkEnd w:id="0"/>
    <w:p w14:paraId="1A3A84B2">
      <w:pPr>
        <w:jc w:val="both"/>
        <w:rPr>
          <w:iCs/>
          <w:sz w:val="28"/>
          <w:szCs w:val="28"/>
          <w:lang w:val="en-US"/>
        </w:rPr>
      </w:pPr>
    </w:p>
    <w:p w14:paraId="1E1A421E">
      <w:pPr>
        <w:ind w:right="355"/>
        <w:jc w:val="center"/>
        <w:rPr>
          <w:lang w:val="en-US"/>
        </w:rPr>
      </w:pPr>
    </w:p>
    <w:p w14:paraId="3E89D6F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Preşedinte şedinţei                                                   </w:t>
      </w:r>
    </w:p>
    <w:p w14:paraId="669057E9">
      <w:pPr>
        <w:rPr>
          <w:b/>
          <w:sz w:val="28"/>
          <w:szCs w:val="28"/>
          <w:lang w:val="en-US"/>
        </w:rPr>
      </w:pPr>
    </w:p>
    <w:p w14:paraId="3DD14C6A">
      <w:pPr>
        <w:rPr>
          <w:b/>
          <w:sz w:val="28"/>
          <w:szCs w:val="28"/>
          <w:lang w:val="en-US"/>
        </w:rPr>
      </w:pPr>
    </w:p>
    <w:p w14:paraId="200C4B07">
      <w:pPr>
        <w:rPr>
          <w:b/>
          <w:sz w:val="28"/>
          <w:szCs w:val="28"/>
          <w:lang w:val="en-US"/>
        </w:rPr>
      </w:pPr>
    </w:p>
    <w:p w14:paraId="4AFC0D1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Secretarul consiliului                                                            Teodor Donos</w:t>
      </w:r>
    </w:p>
    <w:p w14:paraId="67D44405">
      <w:pPr>
        <w:rPr>
          <w:sz w:val="28"/>
          <w:szCs w:val="28"/>
          <w:lang w:val="en-US"/>
        </w:rPr>
      </w:pPr>
    </w:p>
    <w:sectPr>
      <w:pgSz w:w="11906" w:h="16838"/>
      <w:pgMar w:top="568" w:right="1133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367F5"/>
    <w:multiLevelType w:val="multilevel"/>
    <w:tmpl w:val="0A8367F5"/>
    <w:lvl w:ilvl="0" w:tentative="0">
      <w:start w:val="1"/>
      <w:numFmt w:val="decimal"/>
      <w:lvlText w:val="%1."/>
      <w:lvlJc w:val="left"/>
      <w:pPr>
        <w:ind w:left="1068" w:hanging="360"/>
      </w:p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2220E"/>
    <w:rsid w:val="00033273"/>
    <w:rsid w:val="00037515"/>
    <w:rsid w:val="0005295F"/>
    <w:rsid w:val="00097228"/>
    <w:rsid w:val="000B382F"/>
    <w:rsid w:val="000C0CFD"/>
    <w:rsid w:val="000D1B31"/>
    <w:rsid w:val="00117B39"/>
    <w:rsid w:val="00121A96"/>
    <w:rsid w:val="00137F60"/>
    <w:rsid w:val="0014678F"/>
    <w:rsid w:val="001816AC"/>
    <w:rsid w:val="001B49AC"/>
    <w:rsid w:val="001D53FF"/>
    <w:rsid w:val="001D5BD9"/>
    <w:rsid w:val="001E49B8"/>
    <w:rsid w:val="001E4A5A"/>
    <w:rsid w:val="001E4DBB"/>
    <w:rsid w:val="001F2EE5"/>
    <w:rsid w:val="00212196"/>
    <w:rsid w:val="002167DF"/>
    <w:rsid w:val="00221595"/>
    <w:rsid w:val="00223283"/>
    <w:rsid w:val="00231BFB"/>
    <w:rsid w:val="00235954"/>
    <w:rsid w:val="00237AF9"/>
    <w:rsid w:val="002462B8"/>
    <w:rsid w:val="002472D2"/>
    <w:rsid w:val="002542F7"/>
    <w:rsid w:val="002639E9"/>
    <w:rsid w:val="00266B82"/>
    <w:rsid w:val="002937A6"/>
    <w:rsid w:val="002A7D97"/>
    <w:rsid w:val="002C5D91"/>
    <w:rsid w:val="002E5216"/>
    <w:rsid w:val="002F3078"/>
    <w:rsid w:val="00313F06"/>
    <w:rsid w:val="00324FBB"/>
    <w:rsid w:val="0032627F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811D6"/>
    <w:rsid w:val="00397BB5"/>
    <w:rsid w:val="003A12E9"/>
    <w:rsid w:val="003A52DB"/>
    <w:rsid w:val="003A5C1D"/>
    <w:rsid w:val="003B2348"/>
    <w:rsid w:val="003B3930"/>
    <w:rsid w:val="003D06AD"/>
    <w:rsid w:val="003E0DC2"/>
    <w:rsid w:val="003E50EA"/>
    <w:rsid w:val="003F6108"/>
    <w:rsid w:val="00405184"/>
    <w:rsid w:val="00414D0F"/>
    <w:rsid w:val="00445B72"/>
    <w:rsid w:val="004510CA"/>
    <w:rsid w:val="004768F5"/>
    <w:rsid w:val="0049140E"/>
    <w:rsid w:val="004A3253"/>
    <w:rsid w:val="004A3DCD"/>
    <w:rsid w:val="004A4FCF"/>
    <w:rsid w:val="004C6725"/>
    <w:rsid w:val="005007AB"/>
    <w:rsid w:val="0050689A"/>
    <w:rsid w:val="0051477A"/>
    <w:rsid w:val="00515C17"/>
    <w:rsid w:val="00530DA6"/>
    <w:rsid w:val="00565B59"/>
    <w:rsid w:val="005679AF"/>
    <w:rsid w:val="005B69DC"/>
    <w:rsid w:val="005C3532"/>
    <w:rsid w:val="005D32B0"/>
    <w:rsid w:val="005E0AB3"/>
    <w:rsid w:val="005E29F8"/>
    <w:rsid w:val="005F2DA1"/>
    <w:rsid w:val="00601D87"/>
    <w:rsid w:val="00612597"/>
    <w:rsid w:val="00613B40"/>
    <w:rsid w:val="00621780"/>
    <w:rsid w:val="00650CA2"/>
    <w:rsid w:val="006707DC"/>
    <w:rsid w:val="0069067C"/>
    <w:rsid w:val="006B1209"/>
    <w:rsid w:val="006C7C56"/>
    <w:rsid w:val="006F16A4"/>
    <w:rsid w:val="00712951"/>
    <w:rsid w:val="00727C1D"/>
    <w:rsid w:val="00734E58"/>
    <w:rsid w:val="00740B37"/>
    <w:rsid w:val="007447A5"/>
    <w:rsid w:val="00753849"/>
    <w:rsid w:val="007751AE"/>
    <w:rsid w:val="00780A54"/>
    <w:rsid w:val="00785FB6"/>
    <w:rsid w:val="00791503"/>
    <w:rsid w:val="007B20FC"/>
    <w:rsid w:val="007B3A8D"/>
    <w:rsid w:val="0080200F"/>
    <w:rsid w:val="00805673"/>
    <w:rsid w:val="008141D3"/>
    <w:rsid w:val="008144AB"/>
    <w:rsid w:val="00826C5F"/>
    <w:rsid w:val="00880D1F"/>
    <w:rsid w:val="00886A88"/>
    <w:rsid w:val="008B2551"/>
    <w:rsid w:val="008D7C9A"/>
    <w:rsid w:val="00911876"/>
    <w:rsid w:val="00920B25"/>
    <w:rsid w:val="00922084"/>
    <w:rsid w:val="00925445"/>
    <w:rsid w:val="009641D9"/>
    <w:rsid w:val="00976127"/>
    <w:rsid w:val="00985A1F"/>
    <w:rsid w:val="009A2C04"/>
    <w:rsid w:val="009C0FB2"/>
    <w:rsid w:val="009D4966"/>
    <w:rsid w:val="009D658E"/>
    <w:rsid w:val="009E5BE4"/>
    <w:rsid w:val="009F428C"/>
    <w:rsid w:val="00A026A3"/>
    <w:rsid w:val="00A073C7"/>
    <w:rsid w:val="00A1170D"/>
    <w:rsid w:val="00A20136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A9672C"/>
    <w:rsid w:val="00B03C80"/>
    <w:rsid w:val="00B1499B"/>
    <w:rsid w:val="00B16248"/>
    <w:rsid w:val="00B30087"/>
    <w:rsid w:val="00B40551"/>
    <w:rsid w:val="00B475B7"/>
    <w:rsid w:val="00B50F0C"/>
    <w:rsid w:val="00B64B1D"/>
    <w:rsid w:val="00B9135E"/>
    <w:rsid w:val="00B94C4E"/>
    <w:rsid w:val="00BA5A47"/>
    <w:rsid w:val="00BB55DE"/>
    <w:rsid w:val="00BB6DC0"/>
    <w:rsid w:val="00BC2D8D"/>
    <w:rsid w:val="00BD15B3"/>
    <w:rsid w:val="00BE42A8"/>
    <w:rsid w:val="00C04D00"/>
    <w:rsid w:val="00C07F87"/>
    <w:rsid w:val="00C22BE9"/>
    <w:rsid w:val="00C254F7"/>
    <w:rsid w:val="00C423A8"/>
    <w:rsid w:val="00C47A9E"/>
    <w:rsid w:val="00C50D0A"/>
    <w:rsid w:val="00C60BAF"/>
    <w:rsid w:val="00C626BA"/>
    <w:rsid w:val="00C627EA"/>
    <w:rsid w:val="00C636B2"/>
    <w:rsid w:val="00C65941"/>
    <w:rsid w:val="00C729C5"/>
    <w:rsid w:val="00C86A0A"/>
    <w:rsid w:val="00C979DC"/>
    <w:rsid w:val="00CB4CEA"/>
    <w:rsid w:val="00CD0E9B"/>
    <w:rsid w:val="00CE2DEB"/>
    <w:rsid w:val="00CE665A"/>
    <w:rsid w:val="00CF36A8"/>
    <w:rsid w:val="00CF5829"/>
    <w:rsid w:val="00D01263"/>
    <w:rsid w:val="00D11BE2"/>
    <w:rsid w:val="00D20819"/>
    <w:rsid w:val="00D6239C"/>
    <w:rsid w:val="00D8272C"/>
    <w:rsid w:val="00D86897"/>
    <w:rsid w:val="00DD3058"/>
    <w:rsid w:val="00DD4BA3"/>
    <w:rsid w:val="00DD7005"/>
    <w:rsid w:val="00DE72D4"/>
    <w:rsid w:val="00E2282C"/>
    <w:rsid w:val="00E278AA"/>
    <w:rsid w:val="00E304B2"/>
    <w:rsid w:val="00E6164C"/>
    <w:rsid w:val="00E63242"/>
    <w:rsid w:val="00E6746E"/>
    <w:rsid w:val="00E741ED"/>
    <w:rsid w:val="00E7765A"/>
    <w:rsid w:val="00E836D7"/>
    <w:rsid w:val="00EA2061"/>
    <w:rsid w:val="00EB3F9E"/>
    <w:rsid w:val="00EC513B"/>
    <w:rsid w:val="00EC718B"/>
    <w:rsid w:val="00EC7FA4"/>
    <w:rsid w:val="00EF6C59"/>
    <w:rsid w:val="00F040FD"/>
    <w:rsid w:val="00F41479"/>
    <w:rsid w:val="00F624D1"/>
    <w:rsid w:val="00F65882"/>
    <w:rsid w:val="00F65981"/>
    <w:rsid w:val="00F92CD7"/>
    <w:rsid w:val="00F97F49"/>
    <w:rsid w:val="00FA01C8"/>
    <w:rsid w:val="00FA7ED9"/>
    <w:rsid w:val="00FC13EC"/>
    <w:rsid w:val="00FE6F2D"/>
    <w:rsid w:val="3087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ody Text 2"/>
    <w:basedOn w:val="1"/>
    <w:link w:val="19"/>
    <w:unhideWhenUsed/>
    <w:qFormat/>
    <w:uiPriority w:val="0"/>
    <w:pPr>
      <w:spacing w:after="120" w:line="480" w:lineRule="auto"/>
    </w:pPr>
    <w:rPr>
      <w:sz w:val="24"/>
      <w:szCs w:val="24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table" w:styleId="11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14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Верх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6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17">
    <w:name w:val="Стиль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19">
    <w:name w:val="Основной текст 2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31B80-3B42-4409-B408-D267C894D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315</Words>
  <Characters>1798</Characters>
  <Lines>14</Lines>
  <Paragraphs>4</Paragraphs>
  <TotalTime>0</TotalTime>
  <ScaleCrop>false</ScaleCrop>
  <LinksUpToDate>false</LinksUpToDate>
  <CharactersWithSpaces>2109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2026-03-16T13:42:00Z</dcterms:created>
  <dc:creator>Sandu</dc:creator>
  <cp:lastModifiedBy>Win10</cp:lastModifiedBy>
  <cp:lastPrinted>2024-12-17T14:22:00Z</cp:lastPrinted>
  <dcterms:modified xsi:type="dcterms:W3CDTF">2026-03-18T12:44:24Z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8D30BA3B2F7045FFB2959F22E59B844D_12</vt:lpwstr>
  </property>
</Properties>
</file>